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77E" w:rsidRDefault="00B4177E" w:rsidP="00B4177E">
      <w:pPr>
        <w:spacing w:before="120" w:after="120" w:line="260" w:lineRule="exact"/>
        <w:jc w:val="center"/>
        <w:rPr>
          <w:rFonts w:ascii="Times New Roman" w:hAnsi="Times New Roman"/>
          <w:b/>
          <w:sz w:val="24"/>
          <w:szCs w:val="24"/>
        </w:rPr>
      </w:pPr>
      <w:r w:rsidRPr="00B4177E">
        <w:rPr>
          <w:rFonts w:ascii="Times New Roman" w:hAnsi="Times New Roman"/>
          <w:b/>
          <w:sz w:val="24"/>
          <w:szCs w:val="24"/>
        </w:rPr>
        <w:t>Wyjaśnienie terminu wejścia w życie</w:t>
      </w:r>
    </w:p>
    <w:p w:rsidR="00B4177E" w:rsidRPr="00B4177E" w:rsidRDefault="00B4177E" w:rsidP="00B4177E">
      <w:pPr>
        <w:spacing w:before="120" w:after="120" w:line="2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B4177E" w:rsidRPr="00B4177E" w:rsidRDefault="00B4177E" w:rsidP="00B4177E">
      <w:pPr>
        <w:spacing w:before="120" w:after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Ustawa ma na celu zapewnienie stosowania przepisów </w:t>
      </w:r>
      <w:r w:rsidRPr="00B4177E">
        <w:rPr>
          <w:rFonts w:ascii="Times New Roman" w:hAnsi="Times New Roman"/>
          <w:sz w:val="24"/>
          <w:szCs w:val="24"/>
        </w:rPr>
        <w:t>prawa Unii Europejskiej dotyczących bezzałogowych statków powietrznych oraz systemów bezzałogowych statków powietrznych</w:t>
      </w:r>
      <w:r>
        <w:rPr>
          <w:rFonts w:ascii="Times New Roman" w:hAnsi="Times New Roman"/>
          <w:sz w:val="24"/>
          <w:szCs w:val="24"/>
        </w:rPr>
        <w:t xml:space="preserve">, stosowanych co do zasady od dnia 31 grudnia 2020 r., </w:t>
      </w:r>
      <w:r w:rsidRPr="00B4177E">
        <w:rPr>
          <w:rFonts w:ascii="Times New Roman" w:hAnsi="Times New Roman"/>
          <w:sz w:val="24"/>
          <w:szCs w:val="24"/>
        </w:rPr>
        <w:t>zawartych w:</w:t>
      </w:r>
    </w:p>
    <w:p w:rsidR="00B4177E" w:rsidRPr="00B4177E" w:rsidRDefault="00B4177E" w:rsidP="00B4177E">
      <w:pPr>
        <w:pStyle w:val="Akapitzlist"/>
        <w:numPr>
          <w:ilvl w:val="0"/>
          <w:numId w:val="1"/>
        </w:numPr>
        <w:spacing w:before="120" w:after="120" w:line="260" w:lineRule="exact"/>
        <w:jc w:val="both"/>
        <w:rPr>
          <w:rFonts w:ascii="Times New Roman" w:hAnsi="Times New Roman"/>
          <w:sz w:val="24"/>
          <w:szCs w:val="24"/>
        </w:rPr>
      </w:pPr>
      <w:r w:rsidRPr="00B4177E">
        <w:rPr>
          <w:rFonts w:ascii="Times New Roman" w:hAnsi="Times New Roman"/>
          <w:sz w:val="24"/>
          <w:szCs w:val="24"/>
        </w:rPr>
        <w:t>rozporządzeniu Parlamentu Europejskiego i Rady (UE) 201</w:t>
      </w:r>
      <w:r w:rsidR="00192730">
        <w:rPr>
          <w:rFonts w:ascii="Times New Roman" w:hAnsi="Times New Roman"/>
          <w:sz w:val="24"/>
          <w:szCs w:val="24"/>
        </w:rPr>
        <w:t>8/1139 z dnia 4 lipca 2018 r. w </w:t>
      </w:r>
      <w:r w:rsidRPr="00B4177E">
        <w:rPr>
          <w:rFonts w:ascii="Times New Roman" w:hAnsi="Times New Roman"/>
          <w:sz w:val="24"/>
          <w:szCs w:val="24"/>
        </w:rPr>
        <w:t>sprawie wspólnych zasad w dziedzinie lotnictwa cywilnego i utworzenia Agencji Unii Europejskiej ds. Bezpieczeństwa Lotniczego oraz zmieniającym rozporządzenia Parlamentu Europejskiego i Rady (WE) nr 2111/2005, (WE) nr 1008/2008, (UE) nr 996/2010, (UE) nr 376/2014 i dyrektywy Parlamentu Eu</w:t>
      </w:r>
      <w:r w:rsidR="00192730">
        <w:rPr>
          <w:rFonts w:ascii="Times New Roman" w:hAnsi="Times New Roman"/>
          <w:sz w:val="24"/>
          <w:szCs w:val="24"/>
        </w:rPr>
        <w:t>ropejskiego i Rady 2014/30/UE i </w:t>
      </w:r>
      <w:r w:rsidRPr="00B4177E">
        <w:rPr>
          <w:rFonts w:ascii="Times New Roman" w:hAnsi="Times New Roman"/>
          <w:sz w:val="24"/>
          <w:szCs w:val="24"/>
        </w:rPr>
        <w:t>2014/53/UE, a także uchylającym rozporządzenia Parlamentu Europejskiego i Rady (WE) nr 552/2004 i (WE) nr 216/2008 i rozporządzenie Rady (EWG) nr 3922/91 (Dz. Urz. UE. L 212 z 22.08.2018, str</w:t>
      </w:r>
      <w:r>
        <w:rPr>
          <w:rFonts w:ascii="Times New Roman" w:hAnsi="Times New Roman"/>
          <w:sz w:val="24"/>
          <w:szCs w:val="24"/>
        </w:rPr>
        <w:t xml:space="preserve">. 1, z późn.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B4177E">
        <w:rPr>
          <w:rFonts w:ascii="Times New Roman" w:hAnsi="Times New Roman"/>
          <w:sz w:val="24"/>
          <w:szCs w:val="24"/>
        </w:rPr>
        <w:t>;</w:t>
      </w:r>
    </w:p>
    <w:p w:rsidR="00B4177E" w:rsidRPr="00B4177E" w:rsidRDefault="00B4177E" w:rsidP="00B4177E">
      <w:pPr>
        <w:pStyle w:val="Akapitzlist"/>
        <w:numPr>
          <w:ilvl w:val="0"/>
          <w:numId w:val="1"/>
        </w:numPr>
        <w:spacing w:before="120" w:after="120" w:line="260" w:lineRule="exact"/>
        <w:jc w:val="both"/>
        <w:rPr>
          <w:rFonts w:ascii="Times New Roman" w:hAnsi="Times New Roman"/>
          <w:sz w:val="24"/>
          <w:szCs w:val="24"/>
        </w:rPr>
      </w:pPr>
      <w:r w:rsidRPr="00B4177E">
        <w:rPr>
          <w:rFonts w:ascii="Times New Roman" w:hAnsi="Times New Roman"/>
          <w:sz w:val="24"/>
          <w:szCs w:val="24"/>
        </w:rPr>
        <w:t>rozporządzeniu delegowanym Komisji (UE) 2019/945 z dnia 12 marca 2019 r. w sprawie systemów bezzałogowych statków powietrznych oraz operatorów systemów bezzałogowych statków  powietrznych z państw trzecich (Dz. Urz. UE. L 152 z 11.06.2019, str. 1 oraz Dz. Urz. UE L 232 z 2</w:t>
      </w:r>
      <w:r>
        <w:rPr>
          <w:rFonts w:ascii="Times New Roman" w:hAnsi="Times New Roman"/>
          <w:sz w:val="24"/>
          <w:szCs w:val="24"/>
        </w:rPr>
        <w:t>0.07.2020, str. 1, z późn. zm.)</w:t>
      </w:r>
      <w:r w:rsidRPr="00B4177E">
        <w:rPr>
          <w:rFonts w:ascii="Times New Roman" w:hAnsi="Times New Roman"/>
          <w:sz w:val="24"/>
          <w:szCs w:val="24"/>
        </w:rPr>
        <w:t>;</w:t>
      </w:r>
    </w:p>
    <w:p w:rsidR="00B4177E" w:rsidRDefault="00B4177E" w:rsidP="00B4177E">
      <w:pPr>
        <w:pStyle w:val="Akapitzlist"/>
        <w:numPr>
          <w:ilvl w:val="0"/>
          <w:numId w:val="1"/>
        </w:numPr>
        <w:spacing w:before="120" w:after="120" w:line="260" w:lineRule="exact"/>
        <w:jc w:val="both"/>
        <w:rPr>
          <w:rFonts w:ascii="Times New Roman" w:hAnsi="Times New Roman"/>
          <w:sz w:val="24"/>
          <w:szCs w:val="24"/>
        </w:rPr>
      </w:pPr>
      <w:r w:rsidRPr="00B4177E">
        <w:rPr>
          <w:rFonts w:ascii="Times New Roman" w:hAnsi="Times New Roman"/>
          <w:sz w:val="24"/>
          <w:szCs w:val="24"/>
        </w:rPr>
        <w:t xml:space="preserve">rozporządzeniu wykonawczym Komisji (UE) 2019/947 z dnia 24 maja 2019 r. w sprawie przepisów i procedur dotyczących eksploatacji bezzałogowych statków powietrznych </w:t>
      </w:r>
      <w:r w:rsidR="008A7556">
        <w:rPr>
          <w:rFonts w:ascii="Times New Roman" w:hAnsi="Times New Roman"/>
          <w:sz w:val="24"/>
          <w:szCs w:val="24"/>
        </w:rPr>
        <w:br/>
      </w:r>
      <w:r w:rsidRPr="00B4177E">
        <w:rPr>
          <w:rFonts w:ascii="Times New Roman" w:hAnsi="Times New Roman"/>
          <w:sz w:val="24"/>
          <w:szCs w:val="24"/>
        </w:rPr>
        <w:t>(Dz. Urz. UE. L 152 z 11</w:t>
      </w:r>
      <w:r>
        <w:rPr>
          <w:rFonts w:ascii="Times New Roman" w:hAnsi="Times New Roman"/>
          <w:sz w:val="24"/>
          <w:szCs w:val="24"/>
        </w:rPr>
        <w:t>.06.2019, str. 45, z późn. zm.)</w:t>
      </w:r>
      <w:r w:rsidRPr="00B4177E">
        <w:rPr>
          <w:rFonts w:ascii="Times New Roman" w:hAnsi="Times New Roman"/>
          <w:sz w:val="24"/>
          <w:szCs w:val="24"/>
        </w:rPr>
        <w:t>.</w:t>
      </w:r>
    </w:p>
    <w:p w:rsidR="008A7556" w:rsidRPr="00B4177E" w:rsidRDefault="008A7556" w:rsidP="008A7556">
      <w:pPr>
        <w:pStyle w:val="Akapitzlist"/>
        <w:spacing w:before="120" w:after="120" w:line="2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A56A9E" w:rsidRPr="00A56A9E" w:rsidRDefault="00B4177E" w:rsidP="00A56A9E">
      <w:pPr>
        <w:spacing w:before="120" w:after="12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Uwzględniając powyższe, w</w:t>
      </w:r>
      <w:r w:rsidRPr="00EC658E">
        <w:rPr>
          <w:rFonts w:ascii="Times New Roman" w:hAnsi="Times New Roman"/>
          <w:sz w:val="24"/>
          <w:szCs w:val="24"/>
        </w:rPr>
        <w:t xml:space="preserve"> projek</w:t>
      </w:r>
      <w:r w:rsidR="00A56A9E">
        <w:rPr>
          <w:rFonts w:ascii="Times New Roman" w:hAnsi="Times New Roman"/>
          <w:sz w:val="24"/>
          <w:szCs w:val="24"/>
        </w:rPr>
        <w:t>cie</w:t>
      </w:r>
      <w:r w:rsidRPr="00EC658E">
        <w:rPr>
          <w:rFonts w:ascii="Times New Roman" w:hAnsi="Times New Roman"/>
          <w:sz w:val="24"/>
          <w:szCs w:val="24"/>
        </w:rPr>
        <w:t xml:space="preserve"> proponuje się, aby ustawa weszła w życie po upływie 14 dni od dnia ogłoszenia, z wyjątkiem przepisów</w:t>
      </w:r>
      <w:r w:rsidR="00A56A9E">
        <w:rPr>
          <w:rFonts w:ascii="Times New Roman" w:hAnsi="Times New Roman"/>
          <w:sz w:val="24"/>
          <w:szCs w:val="24"/>
        </w:rPr>
        <w:t>:</w:t>
      </w:r>
    </w:p>
    <w:p w:rsidR="00A56A9E" w:rsidRPr="008A7556" w:rsidRDefault="00A56A9E" w:rsidP="008A7556">
      <w:pPr>
        <w:pStyle w:val="Akapitzlist"/>
        <w:numPr>
          <w:ilvl w:val="0"/>
          <w:numId w:val="3"/>
        </w:numPr>
        <w:spacing w:before="120" w:after="120" w:line="260" w:lineRule="exact"/>
        <w:jc w:val="both"/>
        <w:rPr>
          <w:rFonts w:ascii="Times New Roman" w:hAnsi="Times New Roman"/>
          <w:sz w:val="24"/>
          <w:szCs w:val="24"/>
        </w:rPr>
      </w:pPr>
      <w:r w:rsidRPr="008A7556">
        <w:rPr>
          <w:rFonts w:ascii="Times New Roman" w:hAnsi="Times New Roman"/>
          <w:sz w:val="24"/>
          <w:szCs w:val="24"/>
        </w:rPr>
        <w:t>dotyczących zawarcia przez Prezesa U</w:t>
      </w:r>
      <w:r w:rsidR="008A7556">
        <w:rPr>
          <w:rFonts w:ascii="Times New Roman" w:hAnsi="Times New Roman"/>
          <w:sz w:val="24"/>
          <w:szCs w:val="24"/>
        </w:rPr>
        <w:t>rzędu Lotnictwa Cywilnego (U</w:t>
      </w:r>
      <w:r w:rsidRPr="008A7556">
        <w:rPr>
          <w:rFonts w:ascii="Times New Roman" w:hAnsi="Times New Roman"/>
          <w:sz w:val="24"/>
          <w:szCs w:val="24"/>
        </w:rPr>
        <w:t>LC</w:t>
      </w:r>
      <w:r w:rsidR="008A7556">
        <w:rPr>
          <w:rFonts w:ascii="Times New Roman" w:hAnsi="Times New Roman"/>
          <w:sz w:val="24"/>
          <w:szCs w:val="24"/>
        </w:rPr>
        <w:t>)</w:t>
      </w:r>
      <w:r w:rsidRPr="008A7556">
        <w:rPr>
          <w:rFonts w:ascii="Times New Roman" w:hAnsi="Times New Roman"/>
          <w:sz w:val="24"/>
          <w:szCs w:val="24"/>
        </w:rPr>
        <w:t xml:space="preserve"> oraz </w:t>
      </w:r>
      <w:r w:rsidR="008A7556">
        <w:rPr>
          <w:rFonts w:ascii="Times New Roman" w:hAnsi="Times New Roman"/>
          <w:sz w:val="24"/>
          <w:szCs w:val="24"/>
        </w:rPr>
        <w:t>Polską Agencję Żeglugi Powietrznej (</w:t>
      </w:r>
      <w:r w:rsidRPr="008A7556">
        <w:rPr>
          <w:rFonts w:ascii="Times New Roman" w:hAnsi="Times New Roman"/>
          <w:sz w:val="24"/>
          <w:szCs w:val="24"/>
        </w:rPr>
        <w:t>PAŻP</w:t>
      </w:r>
      <w:r w:rsidR="008A7556">
        <w:rPr>
          <w:rFonts w:ascii="Times New Roman" w:hAnsi="Times New Roman"/>
          <w:sz w:val="24"/>
          <w:szCs w:val="24"/>
        </w:rPr>
        <w:t>)</w:t>
      </w:r>
      <w:r w:rsidRPr="008A7556">
        <w:rPr>
          <w:rFonts w:ascii="Times New Roman" w:hAnsi="Times New Roman"/>
          <w:sz w:val="24"/>
          <w:szCs w:val="24"/>
        </w:rPr>
        <w:t xml:space="preserve"> porozumienia będącego mechanizmem koordynacji miedzy podmiotami, którym powierzono realizację postanowień rozporządzenia wykonawczego, które wejdą w życie z dniem następującym po dniu ogłoszenia </w:t>
      </w:r>
      <w:r w:rsidR="005C6CED">
        <w:rPr>
          <w:rFonts w:ascii="Times New Roman" w:hAnsi="Times New Roman"/>
          <w:sz w:val="24"/>
          <w:szCs w:val="24"/>
        </w:rPr>
        <w:t>–</w:t>
      </w:r>
      <w:bookmarkStart w:id="0" w:name="_GoBack"/>
      <w:bookmarkEnd w:id="0"/>
      <w:r w:rsidRPr="002A5145">
        <w:rPr>
          <w:rFonts w:ascii="Times New Roman" w:hAnsi="Times New Roman"/>
          <w:sz w:val="24"/>
          <w:szCs w:val="24"/>
        </w:rPr>
        <w:t xml:space="preserve"> zawarcie takiego porozumienia powinno nastąpić </w:t>
      </w:r>
      <w:r w:rsidR="002A5145" w:rsidRPr="002A5145">
        <w:rPr>
          <w:rFonts w:ascii="Times New Roman" w:hAnsi="Times New Roman"/>
          <w:bCs/>
          <w:sz w:val="24"/>
          <w:szCs w:val="24"/>
        </w:rPr>
        <w:t>do dnia wejścia w życie ustawy</w:t>
      </w:r>
      <w:r w:rsidRPr="002A5145">
        <w:rPr>
          <w:rFonts w:ascii="Times New Roman" w:hAnsi="Times New Roman"/>
          <w:sz w:val="24"/>
          <w:szCs w:val="24"/>
        </w:rPr>
        <w:t xml:space="preserve">, aby każdy </w:t>
      </w:r>
      <w:r w:rsidR="005C6CED">
        <w:rPr>
          <w:rFonts w:ascii="Times New Roman" w:hAnsi="Times New Roman"/>
          <w:sz w:val="24"/>
          <w:szCs w:val="24"/>
        </w:rPr>
        <w:br/>
      </w:r>
      <w:r w:rsidRPr="002A5145">
        <w:rPr>
          <w:rFonts w:ascii="Times New Roman" w:hAnsi="Times New Roman"/>
          <w:sz w:val="24"/>
          <w:szCs w:val="24"/>
        </w:rPr>
        <w:t>z podmiotów mógł w możliwie jak najszybszym czasie realizować swoje nowe ustawowe zadania</w:t>
      </w:r>
      <w:r w:rsidR="008A7556" w:rsidRPr="002A5145">
        <w:rPr>
          <w:rFonts w:ascii="Times New Roman" w:hAnsi="Times New Roman"/>
          <w:sz w:val="24"/>
          <w:szCs w:val="24"/>
        </w:rPr>
        <w:t>;</w:t>
      </w:r>
    </w:p>
    <w:p w:rsidR="00597B7E" w:rsidRPr="0014747B" w:rsidRDefault="00A56A9E" w:rsidP="0014747B">
      <w:pPr>
        <w:pStyle w:val="Akapitzlist"/>
        <w:numPr>
          <w:ilvl w:val="0"/>
          <w:numId w:val="3"/>
        </w:numPr>
        <w:spacing w:before="120" w:after="120" w:line="260" w:lineRule="exact"/>
        <w:jc w:val="both"/>
        <w:rPr>
          <w:rFonts w:ascii="Times New Roman" w:hAnsi="Times New Roman"/>
          <w:sz w:val="24"/>
          <w:szCs w:val="24"/>
        </w:rPr>
      </w:pPr>
      <w:r w:rsidRPr="008A7556">
        <w:rPr>
          <w:rFonts w:ascii="Times New Roman" w:hAnsi="Times New Roman"/>
          <w:sz w:val="24"/>
          <w:szCs w:val="24"/>
        </w:rPr>
        <w:t xml:space="preserve">nakładających na operatora systemu bezzałogowego statku powietrznego obowiązek zawarcia umowy ubezpieczenia odpowiedzialności cywilnej za szkody powstałe w związku </w:t>
      </w:r>
      <w:r w:rsidR="00FF7939" w:rsidRPr="008A7556">
        <w:rPr>
          <w:rFonts w:ascii="Times New Roman" w:hAnsi="Times New Roman"/>
          <w:sz w:val="24"/>
          <w:szCs w:val="24"/>
        </w:rPr>
        <w:br/>
      </w:r>
      <w:r w:rsidRPr="008A7556">
        <w:rPr>
          <w:rFonts w:ascii="Times New Roman" w:hAnsi="Times New Roman"/>
          <w:sz w:val="24"/>
          <w:szCs w:val="24"/>
        </w:rPr>
        <w:t xml:space="preserve">z wykonywaną operacją oraz wprowadzających karę pieniężną za niewywiązanie się z tego obowiązku, które wejdą w życie po upływie 9 miesięcy od dnia ogłoszenia, aby zapewnić podmiotom świadczącym usługi ubezpieczeniowe wdrożenie rozwiązań umożliwiających operatorom systemów bezzałogowych statków powietrznych na wywiązanie się </w:t>
      </w:r>
      <w:r w:rsidR="005C6CED">
        <w:rPr>
          <w:rFonts w:ascii="Times New Roman" w:hAnsi="Times New Roman"/>
          <w:sz w:val="24"/>
          <w:szCs w:val="24"/>
        </w:rPr>
        <w:br/>
      </w:r>
      <w:r w:rsidRPr="008A7556">
        <w:rPr>
          <w:rFonts w:ascii="Times New Roman" w:hAnsi="Times New Roman"/>
          <w:sz w:val="24"/>
          <w:szCs w:val="24"/>
        </w:rPr>
        <w:t>z nakładanego na nich obowiązku</w:t>
      </w:r>
      <w:r w:rsidR="0014747B">
        <w:rPr>
          <w:rFonts w:ascii="Times New Roman" w:hAnsi="Times New Roman"/>
          <w:sz w:val="24"/>
          <w:szCs w:val="24"/>
        </w:rPr>
        <w:t>.</w:t>
      </w:r>
    </w:p>
    <w:sectPr w:rsidR="00597B7E" w:rsidRPr="00147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3AE3"/>
    <w:multiLevelType w:val="hybridMultilevel"/>
    <w:tmpl w:val="AF7220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D10ED9"/>
    <w:multiLevelType w:val="hybridMultilevel"/>
    <w:tmpl w:val="AE9AD3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204FBA"/>
    <w:multiLevelType w:val="hybridMultilevel"/>
    <w:tmpl w:val="97D8C266"/>
    <w:lvl w:ilvl="0" w:tplc="F9F4B44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4C"/>
    <w:rsid w:val="0014747B"/>
    <w:rsid w:val="00192730"/>
    <w:rsid w:val="002A5145"/>
    <w:rsid w:val="0055228F"/>
    <w:rsid w:val="00597B7E"/>
    <w:rsid w:val="005C6CED"/>
    <w:rsid w:val="005D594C"/>
    <w:rsid w:val="008A7556"/>
    <w:rsid w:val="00A56A9E"/>
    <w:rsid w:val="00B4177E"/>
    <w:rsid w:val="00B76C7B"/>
    <w:rsid w:val="00C273BA"/>
    <w:rsid w:val="00E3564D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A9772"/>
  <w15:chartTrackingRefBased/>
  <w15:docId w15:val="{132C71DE-2D73-42B1-9DF3-6A4E6BB4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77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7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Porzycka Magdalena</dc:creator>
  <cp:keywords/>
  <dc:description/>
  <cp:lastModifiedBy>Porzycka Magdalena</cp:lastModifiedBy>
  <cp:revision>8</cp:revision>
  <dcterms:created xsi:type="dcterms:W3CDTF">2023-08-04T09:27:00Z</dcterms:created>
  <dcterms:modified xsi:type="dcterms:W3CDTF">2024-10-16T09:11:00Z</dcterms:modified>
</cp:coreProperties>
</file>